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5875" w14:textId="77777777" w:rsidR="00CA2B94" w:rsidRDefault="00B02370">
      <w:pPr>
        <w:spacing w:before="78"/>
        <w:ind w:left="120"/>
        <w:rPr>
          <w:b/>
          <w:sz w:val="32"/>
        </w:rPr>
      </w:pPr>
      <w:r>
        <w:rPr>
          <w:noProof/>
        </w:rPr>
        <mc:AlternateContent>
          <mc:Choice Requires="wps">
            <w:drawing>
              <wp:anchor distT="0" distB="0" distL="114300" distR="114300" simplePos="0" relativeHeight="251662336" behindDoc="0" locked="0" layoutInCell="1" allowOverlap="1" wp14:anchorId="7D3C4D9D" wp14:editId="77D9EF87">
                <wp:simplePos x="0" y="0"/>
                <wp:positionH relativeFrom="column">
                  <wp:posOffset>5958840</wp:posOffset>
                </wp:positionH>
                <wp:positionV relativeFrom="paragraph">
                  <wp:posOffset>1029335</wp:posOffset>
                </wp:positionV>
                <wp:extent cx="1010920" cy="635"/>
                <wp:effectExtent l="0" t="0" r="0" b="0"/>
                <wp:wrapNone/>
                <wp:docPr id="6" name="Text Box 6" descr="Indiana University Seal—only approved university-wide policies may use the seal"/>
                <wp:cNvGraphicFramePr/>
                <a:graphic xmlns:a="http://schemas.openxmlformats.org/drawingml/2006/main">
                  <a:graphicData uri="http://schemas.microsoft.com/office/word/2010/wordprocessingShape">
                    <wps:wsp>
                      <wps:cNvSpPr txBox="1"/>
                      <wps:spPr>
                        <a:xfrm>
                          <a:off x="0" y="0"/>
                          <a:ext cx="1010920" cy="635"/>
                        </a:xfrm>
                        <a:prstGeom prst="rect">
                          <a:avLst/>
                        </a:prstGeom>
                        <a:solidFill>
                          <a:prstClr val="white"/>
                        </a:solidFill>
                        <a:ln>
                          <a:noFill/>
                        </a:ln>
                      </wps:spPr>
                      <wps:txbx>
                        <w:txbxContent>
                          <w:p w14:paraId="50BD73AA" w14:textId="77777777" w:rsidR="00B02370" w:rsidRPr="00BF577F" w:rsidRDefault="00B02370" w:rsidP="00B02370">
                            <w:pPr>
                              <w:pStyle w:val="Caption"/>
                              <w:rPr>
                                <w:noProof/>
                              </w:rPr>
                            </w:pPr>
                            <w:r>
                              <w:t xml:space="preserve">Figure </w:t>
                            </w:r>
                            <w:fldSimple w:instr=" SEQ Figure \* ARABIC ">
                              <w:r>
                                <w:rPr>
                                  <w:noProof/>
                                </w:rPr>
                                <w:t>1</w:t>
                              </w:r>
                            </w:fldSimple>
                            <w:r>
                              <w:t xml:space="preserve">- </w:t>
                            </w:r>
                            <w:r w:rsidRPr="009155A6">
                              <w:t>Indiana University Seal—only approved university-wide policies may use the seal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3C4D9D" id="_x0000_t202" coordsize="21600,21600" o:spt="202" path="m,l,21600r21600,l21600,xe">
                <v:stroke joinstyle="miter"/>
                <v:path gradientshapeok="t" o:connecttype="rect"/>
              </v:shapetype>
              <v:shape id="Text Box 6" o:spid="_x0000_s1026" type="#_x0000_t202" alt="Indiana University Seal—only approved university-wide policies may use the seal" style="position:absolute;left:0;text-align:left;margin-left:469.2pt;margin-top:81.05pt;width:79.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" stroked="f">
                <v:textbox style="mso-fit-shape-to-text:t" inset="0,0,0,0">
                  <w:txbxContent>
                    <w:p w14:paraId="50BD73AA" w14:textId="77777777" w:rsidR="00B02370" w:rsidRPr="00BF577F" w:rsidRDefault="00B02370" w:rsidP="00B02370">
                      <w:pPr>
                        <w:pStyle w:val="Caption"/>
                        <w:rPr>
                          <w:noProof/>
                        </w:rPr>
                      </w:pPr>
                      <w:r>
                        <w:t xml:space="preserve">Figure </w:t>
                      </w:r>
                      <w:r w:rsidR="00A84437">
                        <w:fldChar w:fldCharType="begin"/>
                      </w:r>
                      <w:r w:rsidR="00A84437">
                        <w:instrText xml:space="preserve"> SEQ Figure \* ARABIC </w:instrText>
                      </w:r>
                      <w:r w:rsidR="00A84437">
                        <w:fldChar w:fldCharType="separate"/>
                      </w:r>
                      <w:r>
                        <w:rPr>
                          <w:noProof/>
                        </w:rPr>
                        <w:t>1</w:t>
                      </w:r>
                      <w:r w:rsidR="00A84437">
                        <w:rPr>
                          <w:noProof/>
                        </w:rPr>
                        <w:fldChar w:fldCharType="end"/>
                      </w:r>
                      <w:r>
                        <w:t xml:space="preserve">- </w:t>
                      </w:r>
                      <w:r w:rsidRPr="009155A6">
                        <w:t>Indiana University Seal—only approved university-wide policies may use the seal</w:t>
                      </w:r>
                    </w:p>
                  </w:txbxContent>
                </v:textbox>
              </v:shape>
            </w:pict>
          </mc:Fallback>
        </mc:AlternateContent>
      </w:r>
      <w:r w:rsidR="00487F37">
        <w:rPr>
          <w:noProof/>
        </w:rPr>
        <w:drawing>
          <wp:anchor distT="0" distB="0" distL="0" distR="0" simplePos="0" relativeHeight="251656192" behindDoc="0" locked="0" layoutInCell="1" allowOverlap="1" wp14:anchorId="2CD91577" wp14:editId="7EC6FAE9">
            <wp:simplePos x="0" y="0"/>
            <wp:positionH relativeFrom="margin">
              <wp:posOffset>5958840</wp:posOffset>
            </wp:positionH>
            <wp:positionV relativeFrom="paragraph">
              <wp:posOffset>-17780</wp:posOffset>
            </wp:positionV>
            <wp:extent cx="1010920" cy="990316"/>
            <wp:effectExtent l="0" t="0" r="0" b="635"/>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029320" cy="1008341"/>
                    </a:xfrm>
                    <a:prstGeom prst="rect">
                      <a:avLst/>
                    </a:prstGeom>
                  </pic:spPr>
                </pic:pic>
              </a:graphicData>
            </a:graphic>
            <wp14:sizeRelH relativeFrom="margin">
              <wp14:pctWidth>0</wp14:pctWidth>
            </wp14:sizeRelH>
            <wp14:sizeRelV relativeFrom="margin">
              <wp14:pctHeight>0</wp14:pctHeight>
            </wp14:sizeRelV>
          </wp:anchor>
        </w:drawing>
      </w:r>
      <w:r w:rsidR="002D6C1A">
        <w:rPr>
          <w:b/>
          <w:sz w:val="32"/>
        </w:rPr>
        <w:t>Policy Title</w:t>
      </w:r>
    </w:p>
    <w:p w14:paraId="6FBF8307" w14:textId="07EA1B3C" w:rsidR="00CA2B94" w:rsidRDefault="002D6C1A" w:rsidP="00BD4AE6">
      <w:pPr>
        <w:pStyle w:val="Heading1"/>
        <w:spacing w:before="18"/>
        <w:rPr>
          <w:sz w:val="27"/>
        </w:rPr>
      </w:pPr>
      <w:r>
        <w:t xml:space="preserve">Policy Number </w:t>
      </w:r>
      <w:r w:rsidRPr="002D6C1A">
        <w:rPr>
          <w:i/>
          <w:sz w:val="22"/>
          <w:szCs w:val="22"/>
        </w:rPr>
        <w:t>[</w:t>
      </w:r>
      <w:r w:rsidR="00F901C1">
        <w:rPr>
          <w:i/>
          <w:sz w:val="22"/>
          <w:szCs w:val="22"/>
        </w:rPr>
        <w:t>UCPO</w:t>
      </w:r>
      <w:r w:rsidRPr="002D6C1A">
        <w:rPr>
          <w:i/>
          <w:sz w:val="22"/>
          <w:szCs w:val="22"/>
        </w:rPr>
        <w:t xml:space="preserve"> can assist with numbering]</w:t>
      </w:r>
      <w:r w:rsidR="00BD4AE6">
        <w:rPr>
          <w:sz w:val="27"/>
        </w:rPr>
        <w:t xml:space="preserve"> </w:t>
      </w:r>
    </w:p>
    <w:p w14:paraId="21128D92" w14:textId="77777777" w:rsidR="00CA2B94" w:rsidRDefault="00CA2B94">
      <w:pPr>
        <w:pStyle w:val="Heading2"/>
        <w:spacing w:before="163"/>
      </w:pPr>
    </w:p>
    <w:p w14:paraId="5FCDCE6A" w14:textId="77777777" w:rsidR="00CA2B94" w:rsidRDefault="00BD4AE6">
      <w:pPr>
        <w:pStyle w:val="BodyText"/>
        <w:spacing w:before="2"/>
        <w:rPr>
          <w:b/>
        </w:rPr>
      </w:pPr>
      <w:r>
        <w:rPr>
          <w:noProof/>
        </w:rPr>
        <mc:AlternateContent>
          <mc:Choice Requires="wps">
            <w:drawing>
              <wp:inline distT="0" distB="0" distL="0" distR="0" wp14:anchorId="25925D36" wp14:editId="7B0E95AA">
                <wp:extent cx="5768340" cy="2651760"/>
                <wp:effectExtent l="0" t="0" r="3810" b="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2651760"/>
                        </a:xfrm>
                        <a:prstGeom prst="rect">
                          <a:avLst/>
                        </a:prstGeom>
                        <a:solidFill>
                          <a:srgbClr val="E7E5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06F72" w14:textId="77777777" w:rsidR="00CA2B94" w:rsidRDefault="00487F37">
                            <w:pPr>
                              <w:spacing w:before="97"/>
                              <w:ind w:left="160"/>
                              <w:rPr>
                                <w:b/>
                                <w:sz w:val="28"/>
                              </w:rPr>
                            </w:pPr>
                            <w:r>
                              <w:rPr>
                                <w:b/>
                                <w:sz w:val="28"/>
                              </w:rPr>
                              <w:t>About This Policy</w:t>
                            </w:r>
                          </w:p>
                          <w:p w14:paraId="35302E79" w14:textId="2B142F57" w:rsidR="00CA2B94" w:rsidRDefault="00487F37">
                            <w:pPr>
                              <w:spacing w:before="259"/>
                              <w:ind w:left="160"/>
                              <w:rPr>
                                <w:b/>
                              </w:rPr>
                            </w:pPr>
                            <w:r>
                              <w:rPr>
                                <w:b/>
                              </w:rPr>
                              <w:t>Effective Date:</w:t>
                            </w:r>
                          </w:p>
                          <w:p w14:paraId="1473AB6E" w14:textId="77777777" w:rsidR="00CA2B94" w:rsidRPr="002D6C1A" w:rsidRDefault="002D6C1A">
                            <w:pPr>
                              <w:pStyle w:val="BodyText"/>
                              <w:spacing w:before="11"/>
                              <w:ind w:left="160"/>
                              <w:rPr>
                                <w:i/>
                              </w:rPr>
                            </w:pPr>
                            <w:r w:rsidRPr="002D6C1A">
                              <w:rPr>
                                <w:i/>
                              </w:rPr>
                              <w:t>Date</w:t>
                            </w:r>
                          </w:p>
                          <w:p w14:paraId="34845BC6" w14:textId="32BA5D83" w:rsidR="00CA2B94" w:rsidRDefault="006F536E">
                            <w:pPr>
                              <w:spacing w:before="131"/>
                              <w:ind w:left="160"/>
                              <w:rPr>
                                <w:b/>
                              </w:rPr>
                            </w:pPr>
                            <w:r w:rsidRPr="006F536E">
                              <w:rPr>
                                <w:b/>
                              </w:rPr>
                              <w:t>Date of Last Review/Update</w:t>
                            </w:r>
                            <w:r w:rsidR="00487F37">
                              <w:rPr>
                                <w:b/>
                              </w:rPr>
                              <w:t>:</w:t>
                            </w:r>
                          </w:p>
                          <w:p w14:paraId="54C19957" w14:textId="77777777" w:rsidR="00CA2B94" w:rsidRPr="002D6C1A" w:rsidRDefault="002D6C1A">
                            <w:pPr>
                              <w:pStyle w:val="BodyText"/>
                              <w:spacing w:before="11"/>
                              <w:ind w:left="160"/>
                              <w:rPr>
                                <w:i/>
                              </w:rPr>
                            </w:pPr>
                            <w:r w:rsidRPr="002D6C1A">
                              <w:rPr>
                                <w:i/>
                              </w:rPr>
                              <w:t>Date</w:t>
                            </w:r>
                          </w:p>
                          <w:p w14:paraId="2224735A" w14:textId="77777777" w:rsidR="00CA2B94" w:rsidRDefault="00487F37">
                            <w:pPr>
                              <w:spacing w:before="131"/>
                              <w:ind w:left="160"/>
                              <w:rPr>
                                <w:b/>
                              </w:rPr>
                            </w:pPr>
                            <w:r>
                              <w:rPr>
                                <w:b/>
                              </w:rPr>
                              <w:t>Responsible University Office:</w:t>
                            </w:r>
                          </w:p>
                          <w:p w14:paraId="6B6A07E1" w14:textId="77777777" w:rsidR="00CA2B94" w:rsidRPr="002D6C1A" w:rsidRDefault="002D6C1A" w:rsidP="002D6C1A">
                            <w:pPr>
                              <w:pStyle w:val="BodyText"/>
                              <w:spacing w:before="11"/>
                              <w:ind w:left="160"/>
                            </w:pPr>
                            <w:r w:rsidRPr="002D6C1A">
                              <w:rPr>
                                <w:i/>
                                <w:iCs/>
                              </w:rPr>
                              <w:t>Office with supervision for this policy</w:t>
                            </w:r>
                          </w:p>
                          <w:p w14:paraId="5DBD27D1" w14:textId="77777777" w:rsidR="00CA2B94" w:rsidRDefault="00487F37">
                            <w:pPr>
                              <w:spacing w:before="131"/>
                              <w:ind w:left="160"/>
                              <w:rPr>
                                <w:b/>
                              </w:rPr>
                            </w:pPr>
                            <w:r>
                              <w:rPr>
                                <w:b/>
                              </w:rPr>
                              <w:t>Responsible University Administrator:</w:t>
                            </w:r>
                          </w:p>
                          <w:p w14:paraId="3CAD581D" w14:textId="77777777" w:rsidR="002D6C1A" w:rsidRPr="002D6C1A" w:rsidRDefault="002D6C1A" w:rsidP="002D6C1A">
                            <w:pPr>
                              <w:ind w:firstLine="160"/>
                              <w:rPr>
                                <w:rStyle w:val="Strong"/>
                                <w:b w:val="0"/>
                                <w:i/>
                              </w:rPr>
                            </w:pPr>
                            <w:r w:rsidRPr="002D6C1A">
                              <w:rPr>
                                <w:rStyle w:val="Strong"/>
                                <w:b w:val="0"/>
                                <w:i/>
                                <w:iCs/>
                              </w:rPr>
                              <w:t>Highest ranking university officer for this area (i.e. VP)</w:t>
                            </w:r>
                          </w:p>
                          <w:p w14:paraId="611A2C8C" w14:textId="77777777" w:rsidR="00CA2B94" w:rsidRDefault="00487F37">
                            <w:pPr>
                              <w:spacing w:before="131"/>
                              <w:ind w:left="160"/>
                              <w:rPr>
                                <w:b/>
                              </w:rPr>
                            </w:pPr>
                            <w:r>
                              <w:rPr>
                                <w:b/>
                              </w:rPr>
                              <w:t>Policy Contact:</w:t>
                            </w:r>
                          </w:p>
                          <w:p w14:paraId="442BD2CC" w14:textId="77777777" w:rsidR="002D6C1A" w:rsidRPr="002D6C1A" w:rsidRDefault="002D6C1A" w:rsidP="002D6C1A">
                            <w:pPr>
                              <w:ind w:firstLine="160"/>
                              <w:rPr>
                                <w:rStyle w:val="Strong"/>
                                <w:b w:val="0"/>
                                <w:bCs w:val="0"/>
                                <w:i/>
                                <w:iCs/>
                              </w:rPr>
                            </w:pPr>
                            <w:r w:rsidRPr="002D6C1A">
                              <w:rPr>
                                <w:rStyle w:val="Strong"/>
                                <w:b w:val="0"/>
                                <w:i/>
                                <w:iCs/>
                              </w:rPr>
                              <w:t>Person</w:t>
                            </w:r>
                            <w:r>
                              <w:rPr>
                                <w:rStyle w:val="Strong"/>
                                <w:b w:val="0"/>
                                <w:i/>
                                <w:iCs/>
                              </w:rPr>
                              <w:t xml:space="preserve"> (or office)</w:t>
                            </w:r>
                            <w:r w:rsidRPr="002D6C1A">
                              <w:rPr>
                                <w:rStyle w:val="Strong"/>
                                <w:b w:val="0"/>
                                <w:i/>
                                <w:iCs/>
                              </w:rPr>
                              <w:t xml:space="preserve"> to contact with questions/issues</w:t>
                            </w:r>
                          </w:p>
                          <w:p w14:paraId="6042B114" w14:textId="77777777" w:rsidR="00CA2B94" w:rsidRPr="002D6C1A" w:rsidRDefault="002D6C1A" w:rsidP="002D6C1A">
                            <w:pPr>
                              <w:spacing w:before="29"/>
                              <w:ind w:left="160"/>
                              <w:rPr>
                                <w:b/>
                              </w:rPr>
                            </w:pPr>
                            <w:r w:rsidRPr="002D6C1A">
                              <w:rPr>
                                <w:rStyle w:val="Strong"/>
                                <w:b w:val="0"/>
                                <w:i/>
                                <w:iCs/>
                              </w:rPr>
                              <w:t>(include email address)</w:t>
                            </w:r>
                          </w:p>
                        </w:txbxContent>
                      </wps:txbx>
                      <wps:bodyPr rot="0" vert="horz" wrap="square" lIns="0" tIns="0" rIns="0" bIns="0" anchor="t" anchorCtr="0" upright="1">
                        <a:noAutofit/>
                      </wps:bodyPr>
                    </wps:wsp>
                  </a:graphicData>
                </a:graphic>
              </wp:inline>
            </w:drawing>
          </mc:Choice>
          <mc:Fallback>
            <w:pict>
              <v:shape w14:anchorId="25925D36" id="Text Box 5" o:spid="_x0000_s1027" type="#_x0000_t202" style="width:454.2pt;height:2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" fillcolor="#e7e5e4" stroked="f">
                <v:textbox inset="0,0,0,0">
                  <w:txbxContent>
                    <w:p w14:paraId="38306F72" w14:textId="77777777" w:rsidR="00CA2B94" w:rsidRDefault="00487F37">
                      <w:pPr>
                        <w:spacing w:before="97"/>
                        <w:ind w:left="160"/>
                        <w:rPr>
                          <w:b/>
                          <w:sz w:val="28"/>
                        </w:rPr>
                      </w:pPr>
                      <w:r>
                        <w:rPr>
                          <w:b/>
                          <w:sz w:val="28"/>
                        </w:rPr>
                        <w:t>About This Policy</w:t>
                      </w:r>
                    </w:p>
                    <w:p w14:paraId="35302E79" w14:textId="2B142F57" w:rsidR="00CA2B94" w:rsidRDefault="00487F37">
                      <w:pPr>
                        <w:spacing w:before="259"/>
                        <w:ind w:left="160"/>
                        <w:rPr>
                          <w:b/>
                        </w:rPr>
                      </w:pPr>
                      <w:r>
                        <w:rPr>
                          <w:b/>
                        </w:rPr>
                        <w:t>Effective Date:</w:t>
                      </w:r>
                    </w:p>
                    <w:p w14:paraId="1473AB6E" w14:textId="77777777" w:rsidR="00CA2B94" w:rsidRPr="002D6C1A" w:rsidRDefault="002D6C1A">
                      <w:pPr>
                        <w:pStyle w:val="BodyText"/>
                        <w:spacing w:before="11"/>
                        <w:ind w:left="160"/>
                        <w:rPr>
                          <w:i/>
                        </w:rPr>
                      </w:pPr>
                      <w:r w:rsidRPr="002D6C1A">
                        <w:rPr>
                          <w:i/>
                        </w:rPr>
                        <w:t>Date</w:t>
                      </w:r>
                    </w:p>
                    <w:p w14:paraId="34845BC6" w14:textId="32BA5D83" w:rsidR="00CA2B94" w:rsidRDefault="006F536E">
                      <w:pPr>
                        <w:spacing w:before="131"/>
                        <w:ind w:left="160"/>
                        <w:rPr>
                          <w:b/>
                        </w:rPr>
                      </w:pPr>
                      <w:r w:rsidRPr="006F536E">
                        <w:rPr>
                          <w:b/>
                        </w:rPr>
                        <w:t>Date of Last Review/Update</w:t>
                      </w:r>
                      <w:r w:rsidR="00487F37">
                        <w:rPr>
                          <w:b/>
                        </w:rPr>
                        <w:t>:</w:t>
                      </w:r>
                    </w:p>
                    <w:p w14:paraId="54C19957" w14:textId="77777777" w:rsidR="00CA2B94" w:rsidRPr="002D6C1A" w:rsidRDefault="002D6C1A">
                      <w:pPr>
                        <w:pStyle w:val="BodyText"/>
                        <w:spacing w:before="11"/>
                        <w:ind w:left="160"/>
                        <w:rPr>
                          <w:i/>
                        </w:rPr>
                      </w:pPr>
                      <w:r w:rsidRPr="002D6C1A">
                        <w:rPr>
                          <w:i/>
                        </w:rPr>
                        <w:t>Date</w:t>
                      </w:r>
                    </w:p>
                    <w:p w14:paraId="2224735A" w14:textId="77777777" w:rsidR="00CA2B94" w:rsidRDefault="00487F37">
                      <w:pPr>
                        <w:spacing w:before="131"/>
                        <w:ind w:left="160"/>
                        <w:rPr>
                          <w:b/>
                        </w:rPr>
                      </w:pPr>
                      <w:r>
                        <w:rPr>
                          <w:b/>
                        </w:rPr>
                        <w:t>Responsible University Office:</w:t>
                      </w:r>
                    </w:p>
                    <w:p w14:paraId="6B6A07E1" w14:textId="77777777" w:rsidR="00CA2B94" w:rsidRPr="002D6C1A" w:rsidRDefault="002D6C1A" w:rsidP="002D6C1A">
                      <w:pPr>
                        <w:pStyle w:val="BodyText"/>
                        <w:spacing w:before="11"/>
                        <w:ind w:left="160"/>
                      </w:pPr>
                      <w:r w:rsidRPr="002D6C1A">
                        <w:rPr>
                          <w:i/>
                          <w:iCs/>
                        </w:rPr>
                        <w:t>Office with supervision for this policy</w:t>
                      </w:r>
                    </w:p>
                    <w:p w14:paraId="5DBD27D1" w14:textId="77777777" w:rsidR="00CA2B94" w:rsidRDefault="00487F37">
                      <w:pPr>
                        <w:spacing w:before="131"/>
                        <w:ind w:left="160"/>
                        <w:rPr>
                          <w:b/>
                        </w:rPr>
                      </w:pPr>
                      <w:r>
                        <w:rPr>
                          <w:b/>
                        </w:rPr>
                        <w:t>Responsible University Administrator:</w:t>
                      </w:r>
                    </w:p>
                    <w:p w14:paraId="3CAD581D" w14:textId="77777777" w:rsidR="002D6C1A" w:rsidRPr="002D6C1A" w:rsidRDefault="002D6C1A" w:rsidP="002D6C1A">
                      <w:pPr>
                        <w:ind w:firstLine="160"/>
                        <w:rPr>
                          <w:rStyle w:val="Strong"/>
                          <w:b w:val="0"/>
                          <w:i/>
                        </w:rPr>
                      </w:pPr>
                      <w:r w:rsidRPr="002D6C1A">
                        <w:rPr>
                          <w:rStyle w:val="Strong"/>
                          <w:b w:val="0"/>
                          <w:i/>
                          <w:iCs/>
                        </w:rPr>
                        <w:t>Highest ranking university officer for this area (i.e. VP)</w:t>
                      </w:r>
                    </w:p>
                    <w:p w14:paraId="611A2C8C" w14:textId="77777777" w:rsidR="00CA2B94" w:rsidRDefault="00487F37">
                      <w:pPr>
                        <w:spacing w:before="131"/>
                        <w:ind w:left="160"/>
                        <w:rPr>
                          <w:b/>
                        </w:rPr>
                      </w:pPr>
                      <w:r>
                        <w:rPr>
                          <w:b/>
                        </w:rPr>
                        <w:t>Policy Contact:</w:t>
                      </w:r>
                    </w:p>
                    <w:p w14:paraId="442BD2CC" w14:textId="77777777" w:rsidR="002D6C1A" w:rsidRPr="002D6C1A" w:rsidRDefault="002D6C1A" w:rsidP="002D6C1A">
                      <w:pPr>
                        <w:ind w:firstLine="160"/>
                        <w:rPr>
                          <w:rStyle w:val="Strong"/>
                          <w:b w:val="0"/>
                          <w:bCs w:val="0"/>
                          <w:i/>
                          <w:iCs/>
                        </w:rPr>
                      </w:pPr>
                      <w:r w:rsidRPr="002D6C1A">
                        <w:rPr>
                          <w:rStyle w:val="Strong"/>
                          <w:b w:val="0"/>
                          <w:i/>
                          <w:iCs/>
                        </w:rPr>
                        <w:t>Person</w:t>
                      </w:r>
                      <w:r>
                        <w:rPr>
                          <w:rStyle w:val="Strong"/>
                          <w:b w:val="0"/>
                          <w:i/>
                          <w:iCs/>
                        </w:rPr>
                        <w:t xml:space="preserve"> (or office)</w:t>
                      </w:r>
                      <w:r w:rsidRPr="002D6C1A">
                        <w:rPr>
                          <w:rStyle w:val="Strong"/>
                          <w:b w:val="0"/>
                          <w:i/>
                          <w:iCs/>
                        </w:rPr>
                        <w:t xml:space="preserve"> to contact with questions/issues</w:t>
                      </w:r>
                    </w:p>
                    <w:p w14:paraId="6042B114" w14:textId="77777777" w:rsidR="00CA2B94" w:rsidRPr="002D6C1A" w:rsidRDefault="002D6C1A" w:rsidP="002D6C1A">
                      <w:pPr>
                        <w:spacing w:before="29"/>
                        <w:ind w:left="160"/>
                        <w:rPr>
                          <w:b/>
                        </w:rPr>
                      </w:pPr>
                      <w:r w:rsidRPr="002D6C1A">
                        <w:rPr>
                          <w:rStyle w:val="Strong"/>
                          <w:b w:val="0"/>
                          <w:i/>
                          <w:iCs/>
                        </w:rPr>
                        <w:t>(include email address)</w:t>
                      </w:r>
                    </w:p>
                  </w:txbxContent>
                </v:textbox>
                <w10:anchorlock/>
              </v:shape>
            </w:pict>
          </mc:Fallback>
        </mc:AlternateContent>
      </w:r>
    </w:p>
    <w:p w14:paraId="75749112" w14:textId="77777777" w:rsidR="008B4995" w:rsidRDefault="00ED0C65" w:rsidP="008B4995">
      <w:pPr>
        <w:pStyle w:val="Heading2"/>
        <w:spacing w:before="163"/>
      </w:pPr>
      <w:r>
        <w:t>Scope</w:t>
      </w:r>
    </w:p>
    <w:p w14:paraId="13EE5435" w14:textId="77777777" w:rsidR="00ED0C65" w:rsidRDefault="00ED0C65" w:rsidP="008B4995">
      <w:pPr>
        <w:pStyle w:val="Heading2"/>
        <w:spacing w:before="163"/>
      </w:pPr>
    </w:p>
    <w:p w14:paraId="392121B0" w14:textId="77777777" w:rsidR="00ED0C65" w:rsidRDefault="00ED0C65" w:rsidP="00A84437">
      <w:pPr>
        <w:ind w:left="115"/>
      </w:pPr>
      <w:r>
        <w:t>Who is affected by this policy or needs to read it.</w:t>
      </w:r>
    </w:p>
    <w:p w14:paraId="47162BC3" w14:textId="77777777" w:rsidR="008B4995" w:rsidRDefault="008B4995" w:rsidP="008B4995"/>
    <w:p w14:paraId="3899B4FA" w14:textId="77777777" w:rsidR="008B4995" w:rsidRDefault="008B4995" w:rsidP="008B4995"/>
    <w:p w14:paraId="7BC0AC30" w14:textId="77777777" w:rsidR="008B4995" w:rsidRDefault="008B4995" w:rsidP="008B4995">
      <w:pPr>
        <w:pStyle w:val="Heading2"/>
        <w:spacing w:before="163"/>
      </w:pPr>
      <w:r>
        <w:t>Policy Statement</w:t>
      </w:r>
    </w:p>
    <w:p w14:paraId="299AB7AF" w14:textId="77777777" w:rsidR="00ED0C65" w:rsidRDefault="00ED0C65" w:rsidP="008B4995">
      <w:pPr>
        <w:pStyle w:val="Heading2"/>
        <w:spacing w:before="163"/>
      </w:pPr>
    </w:p>
    <w:p w14:paraId="2F856CFF" w14:textId="77777777" w:rsidR="008B4995" w:rsidRDefault="008B4995" w:rsidP="00A84437">
      <w:pPr>
        <w:ind w:left="115"/>
      </w:pPr>
      <w:r>
        <w:t>State the policy here. The policy statement should include the principles of the policy: what is permitted or prohibited, what is required, or how issues will be handled. If viewers read only this section, they will know what the policy is and how it extends to the university. How-to procedures can be elaborated in the Procedures section.</w:t>
      </w:r>
    </w:p>
    <w:p w14:paraId="2CB343DC" w14:textId="77777777" w:rsidR="008B4995" w:rsidRDefault="008B4995" w:rsidP="008B4995"/>
    <w:p w14:paraId="743F24DD" w14:textId="77777777" w:rsidR="008B4995" w:rsidRDefault="008B4995" w:rsidP="008B4995"/>
    <w:p w14:paraId="3576193D" w14:textId="77777777" w:rsidR="008B4995" w:rsidRDefault="00ED0C65" w:rsidP="008B4995">
      <w:pPr>
        <w:pStyle w:val="Heading2"/>
        <w:spacing w:before="163"/>
      </w:pPr>
      <w:r>
        <w:t>Reason for the Policy</w:t>
      </w:r>
    </w:p>
    <w:p w14:paraId="0EB302D1" w14:textId="77777777" w:rsidR="00ED0C65" w:rsidRDefault="00ED0C65" w:rsidP="008B4995">
      <w:pPr>
        <w:pStyle w:val="Heading2"/>
        <w:spacing w:before="163"/>
      </w:pPr>
    </w:p>
    <w:p w14:paraId="047FD49C" w14:textId="77777777" w:rsidR="00B31F2A" w:rsidRDefault="00ED0C65" w:rsidP="00A84437">
      <w:pPr>
        <w:ind w:left="115"/>
      </w:pPr>
      <w:r>
        <w:t>This section should include the reason or rationale for the policy, may describe the problem or conflict that the policy will resolve and may include reference to regulatory or legal reasons for the policy.</w:t>
      </w:r>
      <w:r w:rsidR="00BD4AE6">
        <w:t xml:space="preserve"> </w:t>
      </w:r>
    </w:p>
    <w:p w14:paraId="370C1F7E" w14:textId="77777777" w:rsidR="00BD4AE6" w:rsidRDefault="00BD4AE6" w:rsidP="00A84437">
      <w:pPr>
        <w:pStyle w:val="Heading2"/>
        <w:spacing w:before="163"/>
        <w:ind w:left="115"/>
      </w:pPr>
    </w:p>
    <w:p w14:paraId="6720EECD" w14:textId="77777777" w:rsidR="00BD4AE6" w:rsidRPr="00B31F2A" w:rsidRDefault="00BD4AE6" w:rsidP="00A84437">
      <w:pPr>
        <w:ind w:left="115"/>
      </w:pPr>
      <w:r w:rsidRPr="00B31F2A">
        <w:t>[</w:t>
      </w:r>
      <w:r>
        <w:t xml:space="preserve">NOTE: The following sections- </w:t>
      </w:r>
      <w:r w:rsidRPr="00B31F2A">
        <w:t>Procedures, Definitions, Sanctions, Forms</w:t>
      </w:r>
      <w:r>
        <w:t xml:space="preserve">, </w:t>
      </w:r>
      <w:r w:rsidRPr="00B31F2A">
        <w:t>Related Information</w:t>
      </w:r>
      <w:r>
        <w:t>, and Additional Contacts</w:t>
      </w:r>
      <w:r w:rsidRPr="00B31F2A">
        <w:t xml:space="preserve"> may be omitted if those categories do </w:t>
      </w:r>
      <w:r>
        <w:t>not apply to a specific policy.]</w:t>
      </w:r>
    </w:p>
    <w:p w14:paraId="757619FE" w14:textId="77777777" w:rsidR="00BD4AE6" w:rsidRPr="00B31F2A" w:rsidRDefault="00BD4AE6" w:rsidP="00BD4AE6">
      <w:pPr>
        <w:rPr>
          <w:u w:val="single"/>
        </w:rPr>
      </w:pPr>
    </w:p>
    <w:p w14:paraId="4ED01836" w14:textId="77777777" w:rsidR="008B4995" w:rsidRDefault="00B31F2A" w:rsidP="008B4995">
      <w:pPr>
        <w:pStyle w:val="Heading2"/>
        <w:spacing w:before="163"/>
      </w:pPr>
      <w:r>
        <w:t xml:space="preserve">Procedures </w:t>
      </w:r>
    </w:p>
    <w:p w14:paraId="203DC209" w14:textId="77777777" w:rsidR="00B31F2A" w:rsidRDefault="00B31F2A" w:rsidP="008B4995">
      <w:pPr>
        <w:pStyle w:val="Heading2"/>
        <w:spacing w:before="163"/>
      </w:pPr>
    </w:p>
    <w:p w14:paraId="7C4994C1" w14:textId="77777777" w:rsidR="00B31F2A" w:rsidRDefault="00B31F2A" w:rsidP="00A84437">
      <w:pPr>
        <w:ind w:left="115"/>
      </w:pPr>
      <w:r>
        <w:t>Include the means by which the policy is carried out. Link or explain any relevant procedures here and organize by table or narrative.</w:t>
      </w:r>
    </w:p>
    <w:p w14:paraId="2DDCA6E0" w14:textId="77777777" w:rsidR="008B4995" w:rsidRDefault="008B4995" w:rsidP="008B4995"/>
    <w:p w14:paraId="04FAB579" w14:textId="77777777" w:rsidR="008B4995" w:rsidRDefault="00B31F2A" w:rsidP="008B4995">
      <w:pPr>
        <w:pStyle w:val="Heading2"/>
        <w:spacing w:before="163"/>
      </w:pPr>
      <w:r>
        <w:t>Definitions</w:t>
      </w:r>
    </w:p>
    <w:p w14:paraId="21108B1F" w14:textId="77777777" w:rsidR="00B31F2A" w:rsidRDefault="00B31F2A" w:rsidP="008B4995">
      <w:pPr>
        <w:pStyle w:val="Heading2"/>
        <w:spacing w:before="163"/>
      </w:pPr>
    </w:p>
    <w:p w14:paraId="12B5E587" w14:textId="77777777" w:rsidR="00B31F2A" w:rsidRDefault="00B31F2A" w:rsidP="00A84437">
      <w:pPr>
        <w:ind w:left="115"/>
      </w:pPr>
      <w:r>
        <w:t xml:space="preserve">Define any specialized terms used in the policy. </w:t>
      </w:r>
    </w:p>
    <w:p w14:paraId="67332789" w14:textId="77777777" w:rsidR="00B31F2A" w:rsidRDefault="00B31F2A" w:rsidP="00B31F2A">
      <w:pPr>
        <w:rPr>
          <w:rFonts w:ascii="Georgia" w:hAnsi="Georgia"/>
          <w:color w:val="A50021"/>
          <w:sz w:val="36"/>
        </w:rPr>
      </w:pPr>
    </w:p>
    <w:p w14:paraId="30809527" w14:textId="77777777" w:rsidR="008B4995" w:rsidRDefault="00B31F2A" w:rsidP="008B4995">
      <w:pPr>
        <w:pStyle w:val="Heading2"/>
        <w:spacing w:before="163"/>
      </w:pPr>
      <w:r>
        <w:t xml:space="preserve">Sanctions </w:t>
      </w:r>
    </w:p>
    <w:p w14:paraId="4FE6BF9A" w14:textId="77777777" w:rsidR="00B31F2A" w:rsidRDefault="00B31F2A" w:rsidP="008B4995">
      <w:pPr>
        <w:pStyle w:val="Heading2"/>
        <w:spacing w:before="163"/>
      </w:pPr>
    </w:p>
    <w:p w14:paraId="625146E4" w14:textId="77777777" w:rsidR="00B31F2A" w:rsidRDefault="00B31F2A" w:rsidP="00A84437">
      <w:pPr>
        <w:ind w:left="115"/>
        <w:rPr>
          <w:bCs/>
          <w:iCs/>
        </w:rPr>
      </w:pPr>
      <w:r>
        <w:rPr>
          <w:bCs/>
          <w:iCs/>
        </w:rPr>
        <w:t xml:space="preserve">Describe the appropriate sanctions if any, such as disciplinary action of employees or students and/or civil or criminal penalties. </w:t>
      </w:r>
    </w:p>
    <w:p w14:paraId="631991C3" w14:textId="77777777" w:rsidR="00B31F2A" w:rsidRDefault="00B31F2A" w:rsidP="00B31F2A">
      <w:pPr>
        <w:rPr>
          <w:bCs/>
          <w:iCs/>
        </w:rPr>
      </w:pPr>
    </w:p>
    <w:p w14:paraId="66F9C61F" w14:textId="77777777" w:rsidR="005C615A" w:rsidRDefault="00B31F2A" w:rsidP="005C615A">
      <w:pPr>
        <w:pStyle w:val="Heading2"/>
        <w:spacing w:before="163"/>
      </w:pPr>
      <w:r>
        <w:t>Additional Contacts</w:t>
      </w:r>
    </w:p>
    <w:p w14:paraId="17327CC3" w14:textId="77777777" w:rsidR="00B31F2A" w:rsidRDefault="00B31F2A" w:rsidP="005C615A">
      <w:pPr>
        <w:pStyle w:val="Heading2"/>
        <w:spacing w:before="163"/>
      </w:pPr>
    </w:p>
    <w:p w14:paraId="06E91518" w14:textId="77777777" w:rsidR="00B31F2A" w:rsidRDefault="00B31F2A" w:rsidP="00A84437">
      <w:pPr>
        <w:ind w:left="115"/>
      </w:pPr>
      <w:r>
        <w:t>Include:</w:t>
      </w:r>
    </w:p>
    <w:p w14:paraId="36DADB70" w14:textId="77777777" w:rsidR="00B31F2A" w:rsidRDefault="00B31F2A" w:rsidP="00A84437">
      <w:pPr>
        <w:ind w:left="115"/>
      </w:pPr>
      <w:r>
        <w:t>Subject, Name of Contact, Phone, Email address</w:t>
      </w:r>
    </w:p>
    <w:p w14:paraId="0521277D" w14:textId="77777777" w:rsidR="00B31F2A" w:rsidRDefault="00B31F2A" w:rsidP="008B4995"/>
    <w:tbl>
      <w:tblPr>
        <w:tblStyle w:val="TableGrid"/>
        <w:tblW w:w="0" w:type="auto"/>
        <w:tblInd w:w="175" w:type="dxa"/>
        <w:tblLook w:val="0020" w:firstRow="1" w:lastRow="0" w:firstColumn="0" w:lastColumn="0" w:noHBand="0" w:noVBand="0"/>
      </w:tblPr>
      <w:tblGrid>
        <w:gridCol w:w="1994"/>
        <w:gridCol w:w="2156"/>
        <w:gridCol w:w="2141"/>
        <w:gridCol w:w="2390"/>
      </w:tblGrid>
      <w:tr w:rsidR="00B31F2A" w:rsidRPr="00FD0D4A" w14:paraId="08B0ED87" w14:textId="77777777" w:rsidTr="00A84437">
        <w:tc>
          <w:tcPr>
            <w:tcW w:w="1994" w:type="dxa"/>
          </w:tcPr>
          <w:p w14:paraId="63F4AB0B" w14:textId="77777777" w:rsidR="00B31F2A" w:rsidRPr="00A84437" w:rsidRDefault="00B31F2A" w:rsidP="00A84437">
            <w:pPr>
              <w:spacing w:before="40"/>
              <w:rPr>
                <w:b/>
                <w:bCs/>
                <w:i/>
                <w:sz w:val="20"/>
              </w:rPr>
            </w:pPr>
            <w:r w:rsidRPr="00A84437">
              <w:rPr>
                <w:b/>
                <w:bCs/>
                <w:i/>
                <w:sz w:val="20"/>
              </w:rPr>
              <w:t>Subject</w:t>
            </w:r>
          </w:p>
        </w:tc>
        <w:tc>
          <w:tcPr>
            <w:tcW w:w="2156" w:type="dxa"/>
          </w:tcPr>
          <w:p w14:paraId="3C52AD86" w14:textId="77777777" w:rsidR="00B31F2A" w:rsidRPr="00A84437" w:rsidRDefault="00B31F2A" w:rsidP="00A84437">
            <w:pPr>
              <w:pStyle w:val="Heading4"/>
              <w:rPr>
                <w:b/>
                <w:bCs/>
                <w:i w:val="0"/>
                <w:color w:val="auto"/>
              </w:rPr>
            </w:pPr>
            <w:r w:rsidRPr="00A84437">
              <w:rPr>
                <w:b/>
                <w:bCs/>
                <w:color w:val="auto"/>
              </w:rPr>
              <w:t>Contact</w:t>
            </w:r>
          </w:p>
        </w:tc>
        <w:tc>
          <w:tcPr>
            <w:tcW w:w="2141" w:type="dxa"/>
          </w:tcPr>
          <w:p w14:paraId="4AD7B011" w14:textId="77777777" w:rsidR="00B31F2A" w:rsidRPr="00A84437" w:rsidRDefault="00B31F2A" w:rsidP="00A84437">
            <w:pPr>
              <w:pStyle w:val="Heading4"/>
              <w:rPr>
                <w:b/>
                <w:bCs/>
                <w:i w:val="0"/>
                <w:color w:val="auto"/>
              </w:rPr>
            </w:pPr>
            <w:r w:rsidRPr="00A84437">
              <w:rPr>
                <w:b/>
                <w:bCs/>
                <w:color w:val="auto"/>
              </w:rPr>
              <w:t>Phone</w:t>
            </w:r>
          </w:p>
        </w:tc>
        <w:tc>
          <w:tcPr>
            <w:tcW w:w="2390" w:type="dxa"/>
          </w:tcPr>
          <w:p w14:paraId="4F8A5377" w14:textId="77777777" w:rsidR="00B31F2A" w:rsidRPr="00A84437" w:rsidRDefault="00B31F2A" w:rsidP="00A84437">
            <w:pPr>
              <w:pStyle w:val="Heading4"/>
              <w:rPr>
                <w:b/>
                <w:bCs/>
                <w:i w:val="0"/>
                <w:color w:val="auto"/>
              </w:rPr>
            </w:pPr>
            <w:r w:rsidRPr="00A84437">
              <w:rPr>
                <w:b/>
                <w:bCs/>
                <w:color w:val="auto"/>
              </w:rPr>
              <w:t>Email</w:t>
            </w:r>
          </w:p>
        </w:tc>
      </w:tr>
      <w:tr w:rsidR="00B31F2A" w14:paraId="5D8B2962" w14:textId="77777777" w:rsidTr="00A84437">
        <w:tc>
          <w:tcPr>
            <w:tcW w:w="1994" w:type="dxa"/>
          </w:tcPr>
          <w:p w14:paraId="0694F9BC" w14:textId="77777777" w:rsidR="00B31F2A" w:rsidRDefault="00B31F2A" w:rsidP="005C26BE">
            <w:pPr>
              <w:pStyle w:val="Heading2"/>
            </w:pPr>
          </w:p>
        </w:tc>
        <w:tc>
          <w:tcPr>
            <w:tcW w:w="2156" w:type="dxa"/>
          </w:tcPr>
          <w:p w14:paraId="1C3D62C9" w14:textId="77777777" w:rsidR="00B31F2A" w:rsidRDefault="00B31F2A" w:rsidP="005C26BE">
            <w:pPr>
              <w:pStyle w:val="Heading2"/>
            </w:pPr>
          </w:p>
        </w:tc>
        <w:tc>
          <w:tcPr>
            <w:tcW w:w="2141" w:type="dxa"/>
          </w:tcPr>
          <w:p w14:paraId="7A03896A" w14:textId="77777777" w:rsidR="00B31F2A" w:rsidRDefault="00B31F2A" w:rsidP="005C26BE">
            <w:pPr>
              <w:pStyle w:val="Heading2"/>
            </w:pPr>
          </w:p>
        </w:tc>
        <w:tc>
          <w:tcPr>
            <w:tcW w:w="2390" w:type="dxa"/>
          </w:tcPr>
          <w:p w14:paraId="74BBA3E3" w14:textId="77777777" w:rsidR="00B31F2A" w:rsidRDefault="00B31F2A" w:rsidP="005C26BE">
            <w:pPr>
              <w:pStyle w:val="Heading2"/>
            </w:pPr>
          </w:p>
        </w:tc>
      </w:tr>
      <w:tr w:rsidR="00B31F2A" w14:paraId="3576D883" w14:textId="77777777" w:rsidTr="00A84437">
        <w:tc>
          <w:tcPr>
            <w:tcW w:w="1994" w:type="dxa"/>
          </w:tcPr>
          <w:p w14:paraId="3EBF806C" w14:textId="77777777" w:rsidR="00B31F2A" w:rsidRPr="00934B73" w:rsidRDefault="00B31F2A" w:rsidP="005C26BE">
            <w:pPr>
              <w:rPr>
                <w:b/>
                <w:sz w:val="20"/>
              </w:rPr>
            </w:pPr>
          </w:p>
        </w:tc>
        <w:tc>
          <w:tcPr>
            <w:tcW w:w="2156" w:type="dxa"/>
          </w:tcPr>
          <w:p w14:paraId="53AE97AF" w14:textId="77777777" w:rsidR="00B31F2A" w:rsidRPr="00934B73" w:rsidRDefault="00B31F2A" w:rsidP="005C26BE">
            <w:pPr>
              <w:rPr>
                <w:b/>
                <w:sz w:val="20"/>
              </w:rPr>
            </w:pPr>
          </w:p>
        </w:tc>
        <w:tc>
          <w:tcPr>
            <w:tcW w:w="2141" w:type="dxa"/>
          </w:tcPr>
          <w:p w14:paraId="6BFDF65A" w14:textId="77777777" w:rsidR="00B31F2A" w:rsidRPr="006F7C71" w:rsidRDefault="00B31F2A" w:rsidP="005C26BE">
            <w:pPr>
              <w:rPr>
                <w:b/>
                <w:sz w:val="20"/>
              </w:rPr>
            </w:pPr>
          </w:p>
        </w:tc>
        <w:tc>
          <w:tcPr>
            <w:tcW w:w="2390" w:type="dxa"/>
          </w:tcPr>
          <w:p w14:paraId="08E0DC7A" w14:textId="77777777" w:rsidR="00B31F2A" w:rsidRPr="006F7C71" w:rsidRDefault="00B31F2A" w:rsidP="005C26BE">
            <w:pPr>
              <w:rPr>
                <w:b/>
                <w:sz w:val="20"/>
              </w:rPr>
            </w:pPr>
          </w:p>
        </w:tc>
      </w:tr>
      <w:tr w:rsidR="00B31F2A" w14:paraId="55D50BF3" w14:textId="77777777" w:rsidTr="00A84437">
        <w:tc>
          <w:tcPr>
            <w:tcW w:w="1994" w:type="dxa"/>
          </w:tcPr>
          <w:p w14:paraId="2B5CE92A" w14:textId="77777777" w:rsidR="00B31F2A" w:rsidRDefault="00B31F2A" w:rsidP="005C26BE">
            <w:pPr>
              <w:rPr>
                <w:sz w:val="20"/>
              </w:rPr>
            </w:pPr>
          </w:p>
        </w:tc>
        <w:tc>
          <w:tcPr>
            <w:tcW w:w="2156" w:type="dxa"/>
          </w:tcPr>
          <w:p w14:paraId="2669C65A" w14:textId="77777777" w:rsidR="00B31F2A" w:rsidRDefault="00B31F2A" w:rsidP="005C26BE">
            <w:pPr>
              <w:rPr>
                <w:sz w:val="20"/>
              </w:rPr>
            </w:pPr>
          </w:p>
        </w:tc>
        <w:tc>
          <w:tcPr>
            <w:tcW w:w="2141" w:type="dxa"/>
          </w:tcPr>
          <w:p w14:paraId="42EB3938" w14:textId="77777777" w:rsidR="00B31F2A" w:rsidRDefault="00B31F2A" w:rsidP="005C26BE">
            <w:pPr>
              <w:rPr>
                <w:sz w:val="20"/>
              </w:rPr>
            </w:pPr>
          </w:p>
        </w:tc>
        <w:tc>
          <w:tcPr>
            <w:tcW w:w="2390" w:type="dxa"/>
          </w:tcPr>
          <w:p w14:paraId="54FF00F8" w14:textId="77777777" w:rsidR="00B31F2A" w:rsidRDefault="00B31F2A" w:rsidP="005C26BE">
            <w:pPr>
              <w:rPr>
                <w:sz w:val="20"/>
              </w:rPr>
            </w:pPr>
          </w:p>
        </w:tc>
      </w:tr>
      <w:tr w:rsidR="00B31F2A" w14:paraId="60A41441" w14:textId="77777777" w:rsidTr="00A84437">
        <w:tc>
          <w:tcPr>
            <w:tcW w:w="1994" w:type="dxa"/>
          </w:tcPr>
          <w:p w14:paraId="69384BA8" w14:textId="77777777" w:rsidR="00B31F2A" w:rsidRDefault="00B31F2A" w:rsidP="005C26BE">
            <w:pPr>
              <w:rPr>
                <w:sz w:val="20"/>
              </w:rPr>
            </w:pPr>
          </w:p>
        </w:tc>
        <w:tc>
          <w:tcPr>
            <w:tcW w:w="2156" w:type="dxa"/>
          </w:tcPr>
          <w:p w14:paraId="2FBB58D4" w14:textId="77777777" w:rsidR="00B31F2A" w:rsidRDefault="00B31F2A" w:rsidP="005C26BE">
            <w:pPr>
              <w:rPr>
                <w:sz w:val="20"/>
              </w:rPr>
            </w:pPr>
          </w:p>
        </w:tc>
        <w:tc>
          <w:tcPr>
            <w:tcW w:w="2141" w:type="dxa"/>
          </w:tcPr>
          <w:p w14:paraId="414B8CF7" w14:textId="77777777" w:rsidR="00B31F2A" w:rsidRDefault="00B31F2A" w:rsidP="005C26BE">
            <w:pPr>
              <w:rPr>
                <w:sz w:val="20"/>
              </w:rPr>
            </w:pPr>
          </w:p>
        </w:tc>
        <w:tc>
          <w:tcPr>
            <w:tcW w:w="2390" w:type="dxa"/>
          </w:tcPr>
          <w:p w14:paraId="0A6BB24E" w14:textId="77777777" w:rsidR="00B31F2A" w:rsidRDefault="00B31F2A" w:rsidP="005C26BE">
            <w:pPr>
              <w:rPr>
                <w:sz w:val="20"/>
              </w:rPr>
            </w:pPr>
          </w:p>
        </w:tc>
      </w:tr>
    </w:tbl>
    <w:p w14:paraId="11A9EB1E" w14:textId="77777777" w:rsidR="008B4995" w:rsidRDefault="008B4995" w:rsidP="008B4995"/>
    <w:p w14:paraId="3EAD87C9" w14:textId="77777777" w:rsidR="00CA2B94" w:rsidRDefault="00487F37">
      <w:pPr>
        <w:pStyle w:val="Heading2"/>
      </w:pPr>
      <w:r>
        <w:t>History</w:t>
      </w:r>
    </w:p>
    <w:p w14:paraId="223EF21A" w14:textId="77777777" w:rsidR="00CA2B94" w:rsidRDefault="00CA2B94">
      <w:pPr>
        <w:pStyle w:val="BodyText"/>
        <w:spacing w:before="3"/>
        <w:rPr>
          <w:b/>
        </w:rPr>
      </w:pPr>
    </w:p>
    <w:p w14:paraId="63DA9F3E" w14:textId="77777777" w:rsidR="008B4995" w:rsidRPr="000264AA" w:rsidRDefault="008B4995" w:rsidP="00A84437">
      <w:pPr>
        <w:ind w:left="115"/>
      </w:pPr>
      <w:r>
        <w:t>Include information about previous policy versions or whether this policy replaces an existing policy.</w:t>
      </w:r>
    </w:p>
    <w:p w14:paraId="551BF885" w14:textId="77777777" w:rsidR="008B4995" w:rsidRDefault="008B4995" w:rsidP="008B4995">
      <w:pPr>
        <w:rPr>
          <w:rFonts w:ascii="Georgia" w:hAnsi="Georgia"/>
          <w:color w:val="A50021"/>
          <w:sz w:val="36"/>
        </w:rPr>
      </w:pPr>
    </w:p>
    <w:p w14:paraId="2D19EED8" w14:textId="77777777" w:rsidR="008B4995" w:rsidRDefault="008B4995">
      <w:pPr>
        <w:ind w:left="120"/>
        <w:rPr>
          <w:i/>
        </w:rPr>
      </w:pPr>
    </w:p>
    <w:p w14:paraId="56EC96DB" w14:textId="77777777" w:rsidR="00BD4AE6" w:rsidRDefault="00BD4AE6" w:rsidP="00BD4AE6">
      <w:pPr>
        <w:spacing w:before="97"/>
        <w:ind w:left="160"/>
        <w:rPr>
          <w:b/>
          <w:sz w:val="28"/>
        </w:rPr>
      </w:pPr>
      <w:r>
        <w:rPr>
          <w:b/>
          <w:sz w:val="28"/>
        </w:rPr>
        <w:t>Related Information</w:t>
      </w:r>
    </w:p>
    <w:p w14:paraId="4D6426D9" w14:textId="77777777" w:rsidR="00BD4AE6" w:rsidRDefault="00BD4AE6" w:rsidP="00BD4AE6">
      <w:pPr>
        <w:spacing w:before="97"/>
        <w:ind w:left="160"/>
        <w:rPr>
          <w:b/>
          <w:sz w:val="28"/>
        </w:rPr>
      </w:pPr>
    </w:p>
    <w:p w14:paraId="16334420" w14:textId="77777777" w:rsidR="00BD4AE6" w:rsidRDefault="00BD4AE6" w:rsidP="00A84437">
      <w:pPr>
        <w:ind w:left="115"/>
      </w:pPr>
      <w:r>
        <w:t xml:space="preserve">List any other policies, or information that should be cross-referenced such as legal or regulatory information. </w:t>
      </w:r>
    </w:p>
    <w:p w14:paraId="47C94BAD" w14:textId="77777777" w:rsidR="00BD4AE6" w:rsidRDefault="00BD4AE6" w:rsidP="00A84437">
      <w:pPr>
        <w:ind w:left="115"/>
      </w:pPr>
      <w:r>
        <w:t>(This area should not contain explanatory text in this section- only a list of titles and/or links.)</w:t>
      </w:r>
    </w:p>
    <w:p w14:paraId="106913B4" w14:textId="77777777" w:rsidR="00BD4AE6" w:rsidRDefault="00BD4AE6" w:rsidP="00BD4AE6">
      <w:pPr>
        <w:rPr>
          <w:u w:val="single"/>
        </w:rPr>
      </w:pPr>
    </w:p>
    <w:p w14:paraId="2A258A6D" w14:textId="77777777" w:rsidR="00CA2B94" w:rsidRDefault="00CA2B94">
      <w:pPr>
        <w:pStyle w:val="BodyText"/>
        <w:spacing w:before="3"/>
        <w:rPr>
          <w:i/>
          <w:sz w:val="14"/>
        </w:rPr>
      </w:pPr>
    </w:p>
    <w:sectPr w:rsidR="00CA2B94" w:rsidSect="008B4995">
      <w:footerReference w:type="default" r:id="rId8"/>
      <w:type w:val="continuous"/>
      <w:pgSz w:w="12240" w:h="15840"/>
      <w:pgMar w:top="460" w:right="420" w:bottom="540" w:left="42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8981" w14:textId="77777777" w:rsidR="001B7C5B" w:rsidRDefault="001B7C5B">
      <w:r>
        <w:separator/>
      </w:r>
    </w:p>
  </w:endnote>
  <w:endnote w:type="continuationSeparator" w:id="0">
    <w:p w14:paraId="18BBD2E6" w14:textId="77777777" w:rsidR="001B7C5B" w:rsidRDefault="001B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1774" w14:textId="77777777" w:rsidR="00CA2B94" w:rsidRDefault="00CA2B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111A" w14:textId="77777777" w:rsidR="001B7C5B" w:rsidRDefault="001B7C5B">
      <w:r>
        <w:separator/>
      </w:r>
    </w:p>
  </w:footnote>
  <w:footnote w:type="continuationSeparator" w:id="0">
    <w:p w14:paraId="6E87B60F" w14:textId="77777777" w:rsidR="001B7C5B" w:rsidRDefault="001B7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5A1"/>
    <w:multiLevelType w:val="hybridMultilevel"/>
    <w:tmpl w:val="34E0F7DA"/>
    <w:lvl w:ilvl="0" w:tplc="2848B8DC">
      <w:start w:val="1"/>
      <w:numFmt w:val="decimal"/>
      <w:lvlText w:val="%1."/>
      <w:lvlJc w:val="left"/>
      <w:pPr>
        <w:ind w:left="560" w:hanging="294"/>
        <w:jc w:val="right"/>
      </w:pPr>
      <w:rPr>
        <w:rFonts w:ascii="Arial" w:eastAsia="Arial" w:hAnsi="Arial" w:cs="Arial" w:hint="default"/>
        <w:spacing w:val="-16"/>
        <w:w w:val="100"/>
        <w:sz w:val="22"/>
        <w:szCs w:val="22"/>
      </w:rPr>
    </w:lvl>
    <w:lvl w:ilvl="1" w:tplc="66C2A4D0">
      <w:numFmt w:val="bullet"/>
      <w:lvlText w:val="•"/>
      <w:lvlJc w:val="left"/>
      <w:pPr>
        <w:ind w:left="1644" w:hanging="294"/>
      </w:pPr>
      <w:rPr>
        <w:rFonts w:hint="default"/>
      </w:rPr>
    </w:lvl>
    <w:lvl w:ilvl="2" w:tplc="5204F32C">
      <w:numFmt w:val="bullet"/>
      <w:lvlText w:val="•"/>
      <w:lvlJc w:val="left"/>
      <w:pPr>
        <w:ind w:left="2728" w:hanging="294"/>
      </w:pPr>
      <w:rPr>
        <w:rFonts w:hint="default"/>
      </w:rPr>
    </w:lvl>
    <w:lvl w:ilvl="3" w:tplc="605C07F8">
      <w:numFmt w:val="bullet"/>
      <w:lvlText w:val="•"/>
      <w:lvlJc w:val="left"/>
      <w:pPr>
        <w:ind w:left="3812" w:hanging="294"/>
      </w:pPr>
      <w:rPr>
        <w:rFonts w:hint="default"/>
      </w:rPr>
    </w:lvl>
    <w:lvl w:ilvl="4" w:tplc="2D7422B0">
      <w:numFmt w:val="bullet"/>
      <w:lvlText w:val="•"/>
      <w:lvlJc w:val="left"/>
      <w:pPr>
        <w:ind w:left="4896" w:hanging="294"/>
      </w:pPr>
      <w:rPr>
        <w:rFonts w:hint="default"/>
      </w:rPr>
    </w:lvl>
    <w:lvl w:ilvl="5" w:tplc="39A028FA">
      <w:numFmt w:val="bullet"/>
      <w:lvlText w:val="•"/>
      <w:lvlJc w:val="left"/>
      <w:pPr>
        <w:ind w:left="5980" w:hanging="294"/>
      </w:pPr>
      <w:rPr>
        <w:rFonts w:hint="default"/>
      </w:rPr>
    </w:lvl>
    <w:lvl w:ilvl="6" w:tplc="4D0067DA">
      <w:numFmt w:val="bullet"/>
      <w:lvlText w:val="•"/>
      <w:lvlJc w:val="left"/>
      <w:pPr>
        <w:ind w:left="7064" w:hanging="294"/>
      </w:pPr>
      <w:rPr>
        <w:rFonts w:hint="default"/>
      </w:rPr>
    </w:lvl>
    <w:lvl w:ilvl="7" w:tplc="94B08866">
      <w:numFmt w:val="bullet"/>
      <w:lvlText w:val="•"/>
      <w:lvlJc w:val="left"/>
      <w:pPr>
        <w:ind w:left="8148" w:hanging="294"/>
      </w:pPr>
      <w:rPr>
        <w:rFonts w:hint="default"/>
      </w:rPr>
    </w:lvl>
    <w:lvl w:ilvl="8" w:tplc="506E1D3C">
      <w:numFmt w:val="bullet"/>
      <w:lvlText w:val="•"/>
      <w:lvlJc w:val="left"/>
      <w:pPr>
        <w:ind w:left="9232" w:hanging="294"/>
      </w:pPr>
      <w:rPr>
        <w:rFonts w:hint="default"/>
      </w:rPr>
    </w:lvl>
  </w:abstractNum>
  <w:num w:numId="1" w16cid:durableId="32679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94"/>
    <w:rsid w:val="001B7C5B"/>
    <w:rsid w:val="002D6C1A"/>
    <w:rsid w:val="004644B1"/>
    <w:rsid w:val="00487F37"/>
    <w:rsid w:val="005C615A"/>
    <w:rsid w:val="00634CDA"/>
    <w:rsid w:val="006F536E"/>
    <w:rsid w:val="00780281"/>
    <w:rsid w:val="008B4995"/>
    <w:rsid w:val="00A335C4"/>
    <w:rsid w:val="00A84437"/>
    <w:rsid w:val="00B02370"/>
    <w:rsid w:val="00B31F2A"/>
    <w:rsid w:val="00BD4AE6"/>
    <w:rsid w:val="00CA2B94"/>
    <w:rsid w:val="00ED0C65"/>
    <w:rsid w:val="00F9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8F019"/>
  <w15:docId w15:val="{66AE42F6-1F39-4E93-9810-B37F4A7F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
      <w:ind w:left="120"/>
      <w:outlineLvl w:val="0"/>
    </w:pPr>
    <w:rPr>
      <w:sz w:val="28"/>
      <w:szCs w:val="28"/>
    </w:rPr>
  </w:style>
  <w:style w:type="paragraph" w:styleId="Heading2">
    <w:name w:val="heading 2"/>
    <w:basedOn w:val="Normal"/>
    <w:uiPriority w:val="1"/>
    <w:qFormat/>
    <w:pPr>
      <w:ind w:left="120"/>
      <w:outlineLvl w:val="1"/>
    </w:pPr>
    <w:rPr>
      <w:b/>
      <w:bCs/>
      <w:sz w:val="26"/>
      <w:szCs w:val="26"/>
    </w:rPr>
  </w:style>
  <w:style w:type="paragraph" w:styleId="Heading4">
    <w:name w:val="heading 4"/>
    <w:basedOn w:val="Normal"/>
    <w:next w:val="Normal"/>
    <w:link w:val="Heading4Char"/>
    <w:uiPriority w:val="9"/>
    <w:semiHidden/>
    <w:unhideWhenUsed/>
    <w:qFormat/>
    <w:rsid w:val="00B31F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0" w:right="117" w:hanging="294"/>
      <w:jc w:val="both"/>
    </w:pPr>
  </w:style>
  <w:style w:type="paragraph" w:customStyle="1" w:styleId="TableParagraph">
    <w:name w:val="Table Paragraph"/>
    <w:basedOn w:val="Normal"/>
    <w:uiPriority w:val="1"/>
    <w:qFormat/>
  </w:style>
  <w:style w:type="character" w:styleId="Hyperlink">
    <w:name w:val="Hyperlink"/>
    <w:basedOn w:val="DefaultParagraphFont"/>
    <w:rsid w:val="002D6C1A"/>
    <w:rPr>
      <w:color w:val="0000FF"/>
      <w:u w:val="single"/>
    </w:rPr>
  </w:style>
  <w:style w:type="character" w:styleId="Strong">
    <w:name w:val="Strong"/>
    <w:basedOn w:val="DefaultParagraphFont"/>
    <w:qFormat/>
    <w:rsid w:val="002D6C1A"/>
    <w:rPr>
      <w:b/>
      <w:bCs/>
    </w:rPr>
  </w:style>
  <w:style w:type="paragraph" w:styleId="BalloonText">
    <w:name w:val="Balloon Text"/>
    <w:basedOn w:val="Normal"/>
    <w:link w:val="BalloonTextChar"/>
    <w:uiPriority w:val="99"/>
    <w:semiHidden/>
    <w:unhideWhenUsed/>
    <w:rsid w:val="00487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F37"/>
    <w:rPr>
      <w:rFonts w:ascii="Segoe UI" w:eastAsia="Arial" w:hAnsi="Segoe UI" w:cs="Segoe UI"/>
      <w:sz w:val="18"/>
      <w:szCs w:val="18"/>
    </w:rPr>
  </w:style>
  <w:style w:type="character" w:customStyle="1" w:styleId="Heading4Char">
    <w:name w:val="Heading 4 Char"/>
    <w:basedOn w:val="DefaultParagraphFont"/>
    <w:link w:val="Heading4"/>
    <w:uiPriority w:val="9"/>
    <w:semiHidden/>
    <w:rsid w:val="00B31F2A"/>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unhideWhenUsed/>
    <w:qFormat/>
    <w:rsid w:val="00B02370"/>
    <w:pPr>
      <w:spacing w:after="200"/>
    </w:pPr>
    <w:rPr>
      <w:i/>
      <w:iCs/>
      <w:color w:val="1F497D" w:themeColor="text2"/>
      <w:sz w:val="18"/>
      <w:szCs w:val="18"/>
    </w:rPr>
  </w:style>
  <w:style w:type="table" w:styleId="TableGrid">
    <w:name w:val="Table Grid"/>
    <w:basedOn w:val="TableNormal"/>
    <w:uiPriority w:val="39"/>
    <w:rsid w:val="00A84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Jennifer U</dc:creator>
  <cp:lastModifiedBy>Struble, Taylor</cp:lastModifiedBy>
  <cp:revision>3</cp:revision>
  <dcterms:created xsi:type="dcterms:W3CDTF">2020-10-29T15:38:00Z</dcterms:created>
  <dcterms:modified xsi:type="dcterms:W3CDTF">2023-06-08T12:53:00Z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Apache FOP Version 1.0</vt:lpwstr>
  </property>
  <property fmtid="{D5CDD505-2E9C-101B-9397-08002B2CF9AE}" pid="4" name="LastSaved">
    <vt:filetime>2017-07-06T00:00:00Z</vt:filetime>
  </property>
</Properties>
</file>